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  <w:lang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</w:rPr>
        <w:t>首批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</w:rPr>
        <w:t>级规范化残疾儿童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</w:rPr>
        <w:t>定点康复机构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sz w:val="44"/>
          <w:szCs w:val="44"/>
          <w:shd w:val="clear" w:color="auto" w:fill="FFFFFF"/>
          <w:lang w:eastAsia="zh-CN"/>
        </w:rPr>
        <w:t>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为进一步规范提升残疾儿童康复救助服务水平，根据《山东省残疾人事业发展“十四五”规划》《全省残疾儿童定点康复机构规范化提升建设实施方案》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残疾儿童</w:t>
      </w:r>
      <w:r>
        <w:rPr>
          <w:rFonts w:hint="eastAsia" w:ascii="仿宋_GB2312" w:hAnsi="仿宋_GB2312" w:eastAsia="仿宋_GB2312" w:cs="仿宋_GB2312"/>
          <w:sz w:val="32"/>
          <w:szCs w:val="32"/>
        </w:rPr>
        <w:t>定点康复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机构自主申报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残联择优推荐和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级组织专家现场评估，确定了首批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级规范化残疾儿童定点康复机构，现将名单予以公布如下：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威海市残疾人康复服务中心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（听力、言语康复）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威海市环翠区残疾人综合服务中心（原环翠区残疾人康复中心）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（孤独症康复）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威海市社会福利中心（儿童福利院）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（智力、肢体康复）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威海市立医院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威海市中心医院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威海市妇幼保健院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威海市环翠区孙家疃社区卫生服务中心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荣成市中康医院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（肢体康复）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eastAsia="宋体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 xml:space="preserve">                              </w:t>
      </w:r>
    </w:p>
    <w:sectPr>
      <w:pgSz w:w="11906" w:h="16838"/>
      <w:pgMar w:top="1701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7F1779"/>
    <w:rsid w:val="1FDFB98D"/>
    <w:rsid w:val="4DEB59D3"/>
    <w:rsid w:val="5BD462C2"/>
    <w:rsid w:val="5EFA7CCD"/>
    <w:rsid w:val="738726A7"/>
    <w:rsid w:val="7E7D8864"/>
    <w:rsid w:val="7F770429"/>
    <w:rsid w:val="7FFF16F9"/>
    <w:rsid w:val="9DCF4125"/>
    <w:rsid w:val="ABFDDAF4"/>
    <w:rsid w:val="BA7B23C6"/>
    <w:rsid w:val="D7FF1E3E"/>
    <w:rsid w:val="DFE952C4"/>
    <w:rsid w:val="DFEDD0EB"/>
    <w:rsid w:val="EC7F1779"/>
    <w:rsid w:val="EDAC82EB"/>
    <w:rsid w:val="F0F7BECB"/>
    <w:rsid w:val="FB7E255A"/>
    <w:rsid w:val="FCFF13E9"/>
    <w:rsid w:val="FFFDC5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2024-11-09T10:18:00Z</dcterms:created>
  <dc:creator>Jg</dc:creator>
  <cp:lastModifiedBy>A·coldblood建洋</cp:lastModifiedBy>
  <dcterms:modified xsi:type="dcterms:W3CDTF">2024-11-12T09:51:23Z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3DDC3CF867CF6B6586B4326703D1ED7C_43</vt:lpwstr>
  </property>
</Properties>
</file>